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A1" w:rsidRDefault="002E71A1" w:rsidP="002E71A1">
      <w:pPr>
        <w:widowControl/>
        <w:jc w:val="left"/>
        <w:rPr>
          <w:rFonts w:ascii="ＭＳ Ｐ明朝" w:eastAsia="ＭＳ Ｐ明朝" w:hAnsi="ＭＳ Ｐ明朝" w:cs="ＭＳ ゴシック"/>
          <w:spacing w:val="20"/>
          <w:kern w:val="0"/>
          <w:sz w:val="22"/>
        </w:rPr>
      </w:pPr>
      <w:r w:rsidRPr="002A4689">
        <w:rPr>
          <w:rFonts w:ascii="ＭＳ Ｐ明朝" w:eastAsia="ＭＳ Ｐ明朝" w:hAnsi="ＭＳ Ｐ明朝" w:cs="ＭＳ ゴシック" w:hint="eastAsia"/>
          <w:spacing w:val="20"/>
          <w:kern w:val="0"/>
          <w:sz w:val="22"/>
        </w:rPr>
        <w:t>様式第</w:t>
      </w:r>
      <w:r>
        <w:rPr>
          <w:rFonts w:ascii="ＭＳ Ｐ明朝" w:eastAsia="ＭＳ Ｐ明朝" w:hAnsi="ＭＳ Ｐ明朝" w:cs="ＭＳ ゴシック" w:hint="eastAsia"/>
          <w:spacing w:val="20"/>
          <w:kern w:val="0"/>
          <w:sz w:val="22"/>
        </w:rPr>
        <w:t>２</w:t>
      </w:r>
      <w:r w:rsidRPr="002A4689">
        <w:rPr>
          <w:rFonts w:ascii="ＭＳ Ｐ明朝" w:eastAsia="ＭＳ Ｐ明朝" w:hAnsi="ＭＳ Ｐ明朝" w:cs="ＭＳ ゴシック" w:hint="eastAsia"/>
          <w:spacing w:val="20"/>
          <w:kern w:val="0"/>
          <w:sz w:val="22"/>
        </w:rPr>
        <w:t>号</w:t>
      </w:r>
    </w:p>
    <w:p w:rsidR="003870D5" w:rsidRPr="00F73F2E" w:rsidRDefault="003870D5" w:rsidP="003870D5">
      <w:pPr>
        <w:rPr>
          <w:rFonts w:ascii="ＭＳ 明朝" w:hAnsi="ＭＳ 明朝"/>
          <w:sz w:val="22"/>
          <w:szCs w:val="56"/>
        </w:rPr>
      </w:pPr>
    </w:p>
    <w:p w:rsidR="003870D5" w:rsidRPr="00F73F2E" w:rsidRDefault="003870D5" w:rsidP="003870D5">
      <w:pPr>
        <w:jc w:val="center"/>
        <w:rPr>
          <w:rFonts w:ascii="ＭＳ 明朝" w:hAnsi="ＭＳ 明朝"/>
          <w:sz w:val="22"/>
          <w:szCs w:val="56"/>
        </w:rPr>
      </w:pPr>
      <w:r w:rsidRPr="00F73F2E">
        <w:rPr>
          <w:rFonts w:ascii="ＭＳ 明朝" w:hAnsi="ＭＳ 明朝" w:hint="eastAsia"/>
          <w:sz w:val="22"/>
          <w:szCs w:val="56"/>
        </w:rPr>
        <w:t>誓　約　書</w:t>
      </w:r>
    </w:p>
    <w:p w:rsidR="003870D5" w:rsidRPr="002A4689" w:rsidRDefault="003870D5" w:rsidP="002E71A1">
      <w:pPr>
        <w:widowControl/>
        <w:jc w:val="left"/>
        <w:rPr>
          <w:rFonts w:ascii="ＭＳ Ｐ明朝" w:eastAsia="ＭＳ Ｐ明朝" w:hAnsi="ＭＳ Ｐ明朝" w:cs="ＭＳ ゴシック"/>
          <w:spacing w:val="20"/>
          <w:kern w:val="0"/>
          <w:sz w:val="22"/>
        </w:rPr>
      </w:pPr>
    </w:p>
    <w:p w:rsidR="008A4BEA" w:rsidRPr="00C1250C" w:rsidRDefault="008A4BEA" w:rsidP="00807FB6">
      <w:pPr>
        <w:ind w:firstLineChars="2900" w:firstLine="6380"/>
        <w:rPr>
          <w:rFonts w:ascii="ＭＳ 明朝" w:hAnsi="ＭＳ 明朝"/>
          <w:sz w:val="22"/>
        </w:rPr>
      </w:pPr>
      <w:r w:rsidRPr="00C1250C">
        <w:rPr>
          <w:rFonts w:ascii="ＭＳ 明朝" w:hAnsi="ＭＳ 明朝" w:hint="eastAsia"/>
          <w:sz w:val="22"/>
        </w:rPr>
        <w:t xml:space="preserve">　　年　　月　　日</w:t>
      </w:r>
    </w:p>
    <w:p w:rsidR="008A4BEA" w:rsidRPr="00C1250C" w:rsidRDefault="008A4BEA" w:rsidP="008A4BEA">
      <w:pPr>
        <w:ind w:leftChars="100" w:left="210"/>
        <w:rPr>
          <w:rFonts w:ascii="ＭＳ 明朝" w:hAnsi="ＭＳ 明朝"/>
          <w:sz w:val="22"/>
        </w:rPr>
      </w:pPr>
    </w:p>
    <w:p w:rsidR="008A4BEA" w:rsidRDefault="00E7275C" w:rsidP="003532F8">
      <w:pPr>
        <w:ind w:firstLineChars="100" w:firstLine="220"/>
        <w:jc w:val="left"/>
        <w:rPr>
          <w:rFonts w:ascii="ＭＳ 明朝" w:hAnsi="ＭＳ 明朝"/>
          <w:sz w:val="22"/>
        </w:rPr>
      </w:pPr>
      <w:r>
        <w:rPr>
          <w:rFonts w:ascii="ＭＳ 明朝" w:hAnsi="ＭＳ 明朝" w:hint="eastAsia"/>
          <w:sz w:val="22"/>
        </w:rPr>
        <w:t>摂津</w:t>
      </w:r>
      <w:r w:rsidR="008A4BEA" w:rsidRPr="00C1250C">
        <w:rPr>
          <w:rFonts w:ascii="ＭＳ 明朝" w:hAnsi="ＭＳ 明朝" w:hint="eastAsia"/>
          <w:sz w:val="22"/>
        </w:rPr>
        <w:t>市長　様</w:t>
      </w:r>
    </w:p>
    <w:p w:rsidR="003532F8" w:rsidRPr="003532F8" w:rsidRDefault="003532F8" w:rsidP="003532F8">
      <w:pPr>
        <w:jc w:val="left"/>
        <w:rPr>
          <w:rFonts w:ascii="ＭＳ 明朝" w:hAnsi="ＭＳ 明朝"/>
          <w:sz w:val="22"/>
        </w:rPr>
      </w:pPr>
    </w:p>
    <w:p w:rsidR="00693362" w:rsidRPr="007B3D10" w:rsidRDefault="00693362" w:rsidP="00693362">
      <w:pPr>
        <w:wordWrap w:val="0"/>
        <w:spacing w:beforeLines="50" w:before="149" w:afterLines="50" w:after="149"/>
        <w:jc w:val="right"/>
        <w:rPr>
          <w:szCs w:val="21"/>
        </w:rPr>
      </w:pPr>
      <w:r>
        <w:rPr>
          <w:rFonts w:hint="eastAsia"/>
          <w:szCs w:val="21"/>
        </w:rPr>
        <w:t xml:space="preserve">住　所　　　　　　　　　　　　　　　</w:t>
      </w:r>
    </w:p>
    <w:p w:rsidR="00693362" w:rsidRPr="007B3D10" w:rsidRDefault="00693362" w:rsidP="00693362">
      <w:pPr>
        <w:wordWrap w:val="0"/>
        <w:spacing w:beforeLines="50" w:before="149"/>
        <w:jc w:val="right"/>
        <w:rPr>
          <w:szCs w:val="21"/>
        </w:rPr>
      </w:pPr>
      <w:r>
        <w:rPr>
          <w:rFonts w:hint="eastAsia"/>
          <w:szCs w:val="21"/>
        </w:rPr>
        <w:t xml:space="preserve">氏　名　　　　　　　　　　　　　　　</w:t>
      </w:r>
    </w:p>
    <w:p w:rsidR="00693362" w:rsidRPr="007B3D10" w:rsidRDefault="00693362" w:rsidP="00693362">
      <w:pPr>
        <w:wordWrap w:val="0"/>
        <w:adjustRightInd w:val="0"/>
        <w:spacing w:line="360" w:lineRule="auto"/>
        <w:ind w:right="420"/>
        <w:textAlignment w:val="baseline"/>
        <w:rPr>
          <w:szCs w:val="21"/>
        </w:rPr>
      </w:pPr>
      <w:r>
        <w:rPr>
          <w:noProof/>
        </w:rPr>
        <mc:AlternateContent>
          <mc:Choice Requires="wps">
            <w:drawing>
              <wp:anchor distT="0" distB="0" distL="114300" distR="114300" simplePos="0" relativeHeight="251661312" behindDoc="0" locked="0" layoutInCell="0" allowOverlap="1">
                <wp:simplePos x="0" y="0"/>
                <wp:positionH relativeFrom="column">
                  <wp:posOffset>2900680</wp:posOffset>
                </wp:positionH>
                <wp:positionV relativeFrom="paragraph">
                  <wp:posOffset>37465</wp:posOffset>
                </wp:positionV>
                <wp:extent cx="2525395" cy="535940"/>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5359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3362" w:rsidRPr="00693362" w:rsidRDefault="00693362" w:rsidP="00693362">
                            <w:pPr>
                              <w:adjustRightInd w:val="0"/>
                              <w:jc w:val="distribute"/>
                              <w:textAlignment w:val="baseline"/>
                              <w:rPr>
                                <w:spacing w:val="-20"/>
                                <w:szCs w:val="21"/>
                              </w:rPr>
                            </w:pPr>
                            <w:r w:rsidRPr="00693362">
                              <w:rPr>
                                <w:rFonts w:hint="eastAsia"/>
                                <w:spacing w:val="-20"/>
                                <w:szCs w:val="21"/>
                              </w:rPr>
                              <w:t>法人にあっては、主たる事務所の</w:t>
                            </w:r>
                          </w:p>
                          <w:p w:rsidR="00693362" w:rsidRPr="00693362" w:rsidRDefault="00693362" w:rsidP="00693362">
                            <w:pPr>
                              <w:adjustRightInd w:val="0"/>
                              <w:jc w:val="distribute"/>
                              <w:textAlignment w:val="baseline"/>
                              <w:rPr>
                                <w:szCs w:val="21"/>
                              </w:rPr>
                            </w:pPr>
                            <w:r w:rsidRPr="00693362">
                              <w:rPr>
                                <w:rFonts w:hint="eastAsia"/>
                                <w:spacing w:val="-20"/>
                                <w:szCs w:val="21"/>
                              </w:rPr>
                              <w:t>所在地、名称及び代表者の氏</w:t>
                            </w:r>
                            <w:r w:rsidRPr="00693362">
                              <w:rPr>
                                <w:rFonts w:hint="eastAsia"/>
                                <w:szCs w:val="21"/>
                              </w:rPr>
                              <w:t>名</w:t>
                            </w:r>
                          </w:p>
                          <w:p w:rsidR="00693362" w:rsidRDefault="00693362" w:rsidP="00693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8.4pt;margin-top:2.95pt;width:198.85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" o:allowincell="f">
                <v:textbox>
                  <w:txbxContent>
                    <w:p w:rsidR="00693362" w:rsidRPr="00693362" w:rsidRDefault="00693362" w:rsidP="00693362">
                      <w:pPr>
                        <w:adjustRightInd w:val="0"/>
                        <w:jc w:val="distribute"/>
                        <w:textAlignment w:val="baseline"/>
                        <w:rPr>
                          <w:spacing w:val="-20"/>
                          <w:szCs w:val="21"/>
                        </w:rPr>
                      </w:pPr>
                      <w:r w:rsidRPr="00693362">
                        <w:rPr>
                          <w:rFonts w:hint="eastAsia"/>
                          <w:spacing w:val="-20"/>
                          <w:szCs w:val="21"/>
                        </w:rPr>
                        <w:t>法人にあっては、主たる事務所の</w:t>
                      </w:r>
                    </w:p>
                    <w:p w:rsidR="00693362" w:rsidRPr="00693362" w:rsidRDefault="00693362" w:rsidP="00693362">
                      <w:pPr>
                        <w:adjustRightInd w:val="0"/>
                        <w:jc w:val="distribute"/>
                        <w:textAlignment w:val="baseline"/>
                        <w:rPr>
                          <w:szCs w:val="21"/>
                        </w:rPr>
                      </w:pPr>
                      <w:r w:rsidRPr="00693362">
                        <w:rPr>
                          <w:rFonts w:hint="eastAsia"/>
                          <w:spacing w:val="-20"/>
                          <w:szCs w:val="21"/>
                        </w:rPr>
                        <w:t>所在地、名称及び代表者の氏</w:t>
                      </w:r>
                      <w:r w:rsidRPr="00693362">
                        <w:rPr>
                          <w:rFonts w:hint="eastAsia"/>
                          <w:szCs w:val="21"/>
                        </w:rPr>
                        <w:t>名</w:t>
                      </w:r>
                    </w:p>
                    <w:p w:rsidR="00693362" w:rsidRDefault="00693362" w:rsidP="00693362"/>
                  </w:txbxContent>
                </v:textbox>
              </v:shape>
            </w:pict>
          </mc:Fallback>
        </mc:AlternateContent>
      </w:r>
    </w:p>
    <w:p w:rsidR="008A4BEA" w:rsidRDefault="008A4BEA" w:rsidP="008A4BEA">
      <w:pPr>
        <w:rPr>
          <w:rFonts w:ascii="ＭＳ 明朝" w:hAnsi="ＭＳ 明朝"/>
          <w:sz w:val="22"/>
          <w:szCs w:val="56"/>
        </w:rPr>
      </w:pPr>
    </w:p>
    <w:p w:rsidR="00693362" w:rsidRDefault="00693362" w:rsidP="008A4BEA">
      <w:pPr>
        <w:rPr>
          <w:rFonts w:ascii="ＭＳ 明朝" w:hAnsi="ＭＳ 明朝"/>
          <w:sz w:val="22"/>
          <w:szCs w:val="56"/>
        </w:rPr>
      </w:pPr>
    </w:p>
    <w:p w:rsidR="00693362" w:rsidRPr="00693362" w:rsidRDefault="00693362" w:rsidP="008A4BEA">
      <w:pPr>
        <w:rPr>
          <w:rFonts w:ascii="ＭＳ 明朝" w:hAnsi="ＭＳ 明朝"/>
          <w:sz w:val="22"/>
          <w:szCs w:val="56"/>
        </w:rPr>
      </w:pPr>
    </w:p>
    <w:p w:rsidR="0099013D" w:rsidRPr="004B22FF" w:rsidRDefault="008A4BEA" w:rsidP="00075697">
      <w:pPr>
        <w:spacing w:line="400" w:lineRule="exact"/>
        <w:jc w:val="left"/>
        <w:rPr>
          <w:rFonts w:ascii="ＭＳ 明朝" w:hAnsi="ＭＳ 明朝"/>
          <w:sz w:val="22"/>
        </w:rPr>
      </w:pPr>
      <w:r w:rsidRPr="00F73F2E">
        <w:rPr>
          <w:rFonts w:ascii="ＭＳ 明朝" w:hAnsi="ＭＳ 明朝" w:hint="eastAsia"/>
          <w:sz w:val="22"/>
        </w:rPr>
        <w:t xml:space="preserve">　</w:t>
      </w:r>
      <w:r w:rsidR="00E7275C" w:rsidRPr="004B22FF">
        <w:rPr>
          <w:rFonts w:ascii="ＭＳ 明朝" w:hAnsi="ＭＳ 明朝" w:hint="eastAsia"/>
          <w:sz w:val="22"/>
        </w:rPr>
        <w:t>摂津</w:t>
      </w:r>
      <w:r w:rsidR="00F73E71" w:rsidRPr="004B22FF">
        <w:rPr>
          <w:rFonts w:hint="eastAsia"/>
          <w:sz w:val="22"/>
        </w:rPr>
        <w:t>市</w:t>
      </w:r>
      <w:r w:rsidR="00516ED8" w:rsidRPr="004B22FF">
        <w:rPr>
          <w:rFonts w:hint="eastAsia"/>
          <w:sz w:val="22"/>
        </w:rPr>
        <w:t>ふるさと応援寄附金推進事業実施要綱</w:t>
      </w:r>
      <w:r w:rsidR="003923DD" w:rsidRPr="004B22FF">
        <w:rPr>
          <w:rFonts w:ascii="ＭＳ 明朝" w:hAnsi="ＭＳ 明朝" w:hint="eastAsia"/>
          <w:sz w:val="22"/>
        </w:rPr>
        <w:t>（</w:t>
      </w:r>
      <w:r w:rsidRPr="004B22FF">
        <w:rPr>
          <w:rFonts w:ascii="ＭＳ 明朝" w:hAnsi="ＭＳ 明朝" w:hint="eastAsia"/>
          <w:sz w:val="22"/>
        </w:rPr>
        <w:t>以下「要綱」という。</w:t>
      </w:r>
      <w:r w:rsidR="003923DD" w:rsidRPr="004B22FF">
        <w:rPr>
          <w:rFonts w:ascii="ＭＳ 明朝" w:hAnsi="ＭＳ 明朝" w:hint="eastAsia"/>
          <w:sz w:val="22"/>
        </w:rPr>
        <w:t>）</w:t>
      </w:r>
      <w:r w:rsidR="006B06D6" w:rsidRPr="004B22FF">
        <w:rPr>
          <w:rFonts w:ascii="ＭＳ 明朝" w:hAnsi="ＭＳ 明朝" w:hint="eastAsia"/>
          <w:sz w:val="22"/>
        </w:rPr>
        <w:t>に基づき</w:t>
      </w:r>
      <w:r w:rsidR="00516ED8" w:rsidRPr="004B22FF">
        <w:rPr>
          <w:rFonts w:ascii="ＭＳ 明朝" w:hAnsi="ＭＳ 明朝" w:hint="eastAsia"/>
          <w:sz w:val="22"/>
        </w:rPr>
        <w:t>返礼品等の認定の</w:t>
      </w:r>
      <w:r w:rsidR="006B06D6" w:rsidRPr="004B22FF">
        <w:rPr>
          <w:rFonts w:ascii="ＭＳ 明朝" w:hAnsi="ＭＳ 明朝" w:hint="eastAsia"/>
          <w:sz w:val="22"/>
        </w:rPr>
        <w:t>申請を行うに</w:t>
      </w:r>
      <w:r w:rsidR="000B5E0A" w:rsidRPr="004B22FF">
        <w:rPr>
          <w:rFonts w:ascii="ＭＳ 明朝" w:hAnsi="ＭＳ 明朝" w:hint="eastAsia"/>
          <w:sz w:val="22"/>
        </w:rPr>
        <w:t>当たり</w:t>
      </w:r>
      <w:r w:rsidR="00807FB6" w:rsidRPr="004B22FF">
        <w:rPr>
          <w:rFonts w:ascii="ＭＳ 明朝" w:hAnsi="ＭＳ 明朝" w:hint="eastAsia"/>
          <w:sz w:val="22"/>
        </w:rPr>
        <w:t>、</w:t>
      </w:r>
      <w:r w:rsidR="008A7D68" w:rsidRPr="004B22FF">
        <w:rPr>
          <w:rFonts w:ascii="ＭＳ 明朝" w:hAnsi="ＭＳ 明朝" w:hint="eastAsia"/>
          <w:sz w:val="22"/>
        </w:rPr>
        <w:t>要綱第３条に規定する</w:t>
      </w:r>
      <w:r w:rsidR="0076181E" w:rsidRPr="004B22FF">
        <w:rPr>
          <w:rFonts w:ascii="ＭＳ 明朝" w:hAnsi="ＭＳ 明朝" w:hint="eastAsia"/>
          <w:sz w:val="22"/>
        </w:rPr>
        <w:t>協力事業者</w:t>
      </w:r>
      <w:r w:rsidR="003870D5" w:rsidRPr="004B22FF">
        <w:rPr>
          <w:rFonts w:ascii="ＭＳ 明朝" w:hAnsi="ＭＳ 明朝" w:hint="eastAsia"/>
          <w:sz w:val="22"/>
        </w:rPr>
        <w:t>の条件</w:t>
      </w:r>
      <w:r w:rsidRPr="004B22FF">
        <w:rPr>
          <w:rFonts w:ascii="ＭＳ 明朝" w:hAnsi="ＭＳ 明朝" w:hint="eastAsia"/>
          <w:sz w:val="22"/>
        </w:rPr>
        <w:t>を確認し</w:t>
      </w:r>
      <w:r w:rsidR="001C6917" w:rsidRPr="004B22FF">
        <w:rPr>
          <w:rFonts w:ascii="ＭＳ 明朝" w:hAnsi="ＭＳ 明朝" w:hint="eastAsia"/>
          <w:sz w:val="22"/>
        </w:rPr>
        <w:t>、</w:t>
      </w:r>
      <w:r w:rsidR="0076181E" w:rsidRPr="004B22FF">
        <w:rPr>
          <w:rFonts w:ascii="ＭＳ 明朝" w:hAnsi="ＭＳ 明朝" w:hint="eastAsia"/>
          <w:sz w:val="22"/>
        </w:rPr>
        <w:t>摂津</w:t>
      </w:r>
      <w:r w:rsidR="0076181E" w:rsidRPr="004B22FF">
        <w:rPr>
          <w:rFonts w:hint="eastAsia"/>
          <w:sz w:val="22"/>
        </w:rPr>
        <w:t>市ふるさと応援寄附金推進事業</w:t>
      </w:r>
      <w:r w:rsidR="000172FD" w:rsidRPr="004B22FF">
        <w:rPr>
          <w:rFonts w:ascii="ＭＳ 明朝" w:hAnsi="ＭＳ 明朝" w:hint="eastAsia"/>
          <w:sz w:val="22"/>
        </w:rPr>
        <w:t>の活動を行う</w:t>
      </w:r>
      <w:r w:rsidR="003923DD" w:rsidRPr="004B22FF">
        <w:rPr>
          <w:rFonts w:ascii="ＭＳ 明朝" w:hAnsi="ＭＳ 明朝" w:hint="eastAsia"/>
          <w:sz w:val="22"/>
        </w:rPr>
        <w:t>ことを誓約します</w:t>
      </w:r>
      <w:r w:rsidRPr="004B22FF">
        <w:rPr>
          <w:rFonts w:ascii="ＭＳ 明朝" w:hAnsi="ＭＳ 明朝" w:hint="eastAsia"/>
          <w:sz w:val="22"/>
        </w:rPr>
        <w:t>。</w:t>
      </w:r>
    </w:p>
    <w:p w:rsidR="008A4BEA" w:rsidRPr="004B22FF" w:rsidRDefault="0099013D" w:rsidP="00075697">
      <w:pPr>
        <w:spacing w:line="400" w:lineRule="exact"/>
        <w:jc w:val="left"/>
        <w:rPr>
          <w:sz w:val="22"/>
        </w:rPr>
      </w:pPr>
      <w:r w:rsidRPr="004B22FF">
        <w:rPr>
          <w:rFonts w:hint="eastAsia"/>
          <w:sz w:val="22"/>
        </w:rPr>
        <w:t xml:space="preserve">　なお、協力事業者の条件を確認するため、市税の滞納の有無について確認が必要な場合は、担当職員が税務担当課の課税台帳等により確認することに同意します。</w:t>
      </w:r>
    </w:p>
    <w:p w:rsidR="009E0DB1" w:rsidRPr="00F73F2E" w:rsidRDefault="008208E8" w:rsidP="008A4BEA">
      <w:pPr>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790F79BF" wp14:editId="61BE9CAE">
                <wp:simplePos x="0" y="0"/>
                <wp:positionH relativeFrom="column">
                  <wp:posOffset>68181</wp:posOffset>
                </wp:positionH>
                <wp:positionV relativeFrom="paragraph">
                  <wp:posOffset>178524</wp:posOffset>
                </wp:positionV>
                <wp:extent cx="5353050" cy="2838893"/>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838893"/>
                        </a:xfrm>
                        <a:prstGeom prst="rect">
                          <a:avLst/>
                        </a:prstGeom>
                        <a:solidFill>
                          <a:srgbClr val="FFFFFF"/>
                        </a:solidFill>
                        <a:ln w="9525">
                          <a:solidFill>
                            <a:srgbClr val="000000"/>
                          </a:solidFill>
                          <a:miter lim="800000"/>
                          <a:headEnd/>
                          <a:tailEnd/>
                        </a:ln>
                      </wps:spPr>
                      <wps:txbx>
                        <w:txbxContent>
                          <w:p w:rsidR="009515E3" w:rsidRPr="009515E3" w:rsidRDefault="00752B70" w:rsidP="009515E3">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w:t>
                            </w:r>
                            <w:r w:rsidR="009515E3" w:rsidRPr="009515E3">
                              <w:rPr>
                                <w:rFonts w:ascii="ＭＳ 明朝" w:hAnsi="ＭＳ 明朝" w:cs="ＭＳ ゴシック" w:hint="eastAsia"/>
                                <w:kern w:val="0"/>
                                <w:sz w:val="22"/>
                                <w:szCs w:val="21"/>
                              </w:rPr>
                              <w:t>（協力事業者）</w:t>
                            </w:r>
                          </w:p>
                          <w:p w:rsidR="00EB45EA" w:rsidRPr="00EB45EA" w:rsidRDefault="009515E3" w:rsidP="00EB45EA">
                            <w:pPr>
                              <w:widowControl/>
                              <w:spacing w:line="276" w:lineRule="auto"/>
                              <w:ind w:leftChars="1" w:left="211" w:hangingChars="95" w:hanging="209"/>
                              <w:rPr>
                                <w:rFonts w:ascii="ＭＳ 明朝" w:hAnsi="ＭＳ 明朝" w:cs="ＭＳ ゴシック" w:hint="eastAsia"/>
                                <w:kern w:val="0"/>
                                <w:sz w:val="22"/>
                                <w:szCs w:val="21"/>
                              </w:rPr>
                            </w:pPr>
                            <w:r w:rsidRPr="009515E3">
                              <w:rPr>
                                <w:rFonts w:ascii="ＭＳ 明朝" w:hAnsi="ＭＳ 明朝" w:cs="ＭＳ ゴシック" w:hint="eastAsia"/>
                                <w:kern w:val="0"/>
                                <w:sz w:val="22"/>
                                <w:szCs w:val="21"/>
                              </w:rPr>
                              <w:t xml:space="preserve">第３条　</w:t>
                            </w:r>
                            <w:r w:rsidR="00EB45EA" w:rsidRPr="00EB45EA">
                              <w:rPr>
                                <w:rFonts w:ascii="ＭＳ 明朝" w:hAnsi="ＭＳ 明朝" w:cs="ＭＳ ゴシック" w:hint="eastAsia"/>
                                <w:kern w:val="0"/>
                                <w:sz w:val="22"/>
                                <w:szCs w:val="21"/>
                              </w:rPr>
                              <w:t>返礼品等を提供することができる者（以下「協力事業者」という。）は、次の各号のいずれにも該当する者とする。</w:t>
                            </w:r>
                          </w:p>
                          <w:p w:rsidR="00EB45EA" w:rsidRPr="00EB45EA" w:rsidRDefault="00EB45EA" w:rsidP="00EB45EA">
                            <w:pPr>
                              <w:widowControl/>
                              <w:spacing w:line="276" w:lineRule="auto"/>
                              <w:ind w:leftChars="1" w:left="541" w:hangingChars="245" w:hanging="539"/>
                              <w:rPr>
                                <w:rFonts w:ascii="ＭＳ 明朝" w:hAnsi="ＭＳ 明朝" w:cs="ＭＳ ゴシック"/>
                                <w:kern w:val="0"/>
                                <w:sz w:val="22"/>
                                <w:szCs w:val="21"/>
                              </w:rPr>
                            </w:pPr>
                            <w:r w:rsidRPr="00EB45EA">
                              <w:rPr>
                                <w:rFonts w:ascii="ＭＳ 明朝" w:hAnsi="ＭＳ 明朝" w:cs="ＭＳ ゴシック" w:hint="eastAsia"/>
                                <w:kern w:val="0"/>
                                <w:sz w:val="22"/>
                                <w:szCs w:val="21"/>
                              </w:rPr>
                              <w:t xml:space="preserve">　</w:t>
                            </w:r>
                            <w:r>
                              <w:rPr>
                                <w:rFonts w:ascii="ＭＳ 明朝" w:hAnsi="ＭＳ 明朝" w:cs="ＭＳ ゴシック" w:hint="eastAsia"/>
                                <w:kern w:val="0"/>
                                <w:sz w:val="22"/>
                                <w:szCs w:val="21"/>
                              </w:rPr>
                              <w:t>(1)</w:t>
                            </w:r>
                            <w:r w:rsidRPr="00EB45EA">
                              <w:rPr>
                                <w:rFonts w:ascii="ＭＳ 明朝" w:hAnsi="ＭＳ 明朝" w:cs="ＭＳ ゴシック" w:hint="eastAsia"/>
                                <w:kern w:val="0"/>
                                <w:sz w:val="22"/>
                                <w:szCs w:val="21"/>
                              </w:rPr>
                              <w:t xml:space="preserve">　市内に事務所若しくは事業所を有する個人及び法人その他の団体又は返礼品等の一部若しくは全部の生産を市内の事務所若しくは事業所に委託している個人及び法人その他の団体</w:t>
                            </w:r>
                          </w:p>
                          <w:p w:rsidR="00EB45EA" w:rsidRPr="00EB45EA" w:rsidRDefault="00EB45EA" w:rsidP="00EB45EA">
                            <w:pPr>
                              <w:widowControl/>
                              <w:spacing w:line="276" w:lineRule="auto"/>
                              <w:ind w:leftChars="1" w:left="211" w:hangingChars="95" w:hanging="209"/>
                              <w:rPr>
                                <w:rFonts w:ascii="ＭＳ 明朝" w:hAnsi="ＭＳ 明朝" w:cs="ＭＳ ゴシック"/>
                                <w:kern w:val="0"/>
                                <w:sz w:val="22"/>
                                <w:szCs w:val="21"/>
                              </w:rPr>
                            </w:pPr>
                            <w:r>
                              <w:rPr>
                                <w:rFonts w:ascii="ＭＳ 明朝" w:hAnsi="ＭＳ 明朝" w:cs="ＭＳ ゴシック" w:hint="eastAsia"/>
                                <w:kern w:val="0"/>
                                <w:sz w:val="22"/>
                                <w:szCs w:val="21"/>
                              </w:rPr>
                              <w:t xml:space="preserve">　(</w:t>
                            </w:r>
                            <w:r>
                              <w:rPr>
                                <w:rFonts w:ascii="ＭＳ 明朝" w:hAnsi="ＭＳ 明朝" w:cs="ＭＳ ゴシック"/>
                                <w:kern w:val="0"/>
                                <w:sz w:val="22"/>
                                <w:szCs w:val="21"/>
                              </w:rPr>
                              <w:t>2</w:t>
                            </w:r>
                            <w:r>
                              <w:rPr>
                                <w:rFonts w:ascii="ＭＳ 明朝" w:hAnsi="ＭＳ 明朝" w:cs="ＭＳ ゴシック" w:hint="eastAsia"/>
                                <w:kern w:val="0"/>
                                <w:sz w:val="22"/>
                                <w:szCs w:val="21"/>
                              </w:rPr>
                              <w:t>)</w:t>
                            </w:r>
                            <w:r w:rsidRPr="00EB45EA">
                              <w:rPr>
                                <w:rFonts w:ascii="ＭＳ 明朝" w:hAnsi="ＭＳ 明朝" w:cs="ＭＳ ゴシック" w:hint="eastAsia"/>
                                <w:kern w:val="0"/>
                                <w:sz w:val="22"/>
                                <w:szCs w:val="21"/>
                              </w:rPr>
                              <w:t xml:space="preserve">　市税を滞納していない者</w:t>
                            </w:r>
                          </w:p>
                          <w:p w:rsidR="00EB45EA" w:rsidRPr="00EB45EA" w:rsidRDefault="00EB45EA" w:rsidP="00EB45EA">
                            <w:pPr>
                              <w:widowControl/>
                              <w:spacing w:line="276" w:lineRule="auto"/>
                              <w:ind w:leftChars="1" w:left="541" w:hangingChars="245" w:hanging="539"/>
                              <w:rPr>
                                <w:rFonts w:ascii="ＭＳ 明朝" w:hAnsi="ＭＳ 明朝" w:cs="ＭＳ ゴシック"/>
                                <w:kern w:val="0"/>
                                <w:sz w:val="22"/>
                                <w:szCs w:val="21"/>
                              </w:rPr>
                            </w:pPr>
                            <w:r>
                              <w:rPr>
                                <w:rFonts w:ascii="ＭＳ 明朝" w:hAnsi="ＭＳ 明朝" w:cs="ＭＳ ゴシック" w:hint="eastAsia"/>
                                <w:kern w:val="0"/>
                                <w:sz w:val="22"/>
                                <w:szCs w:val="21"/>
                              </w:rPr>
                              <w:t xml:space="preserve">　(</w:t>
                            </w:r>
                            <w:r>
                              <w:rPr>
                                <w:rFonts w:ascii="ＭＳ 明朝" w:hAnsi="ＭＳ 明朝" w:cs="ＭＳ ゴシック"/>
                                <w:kern w:val="0"/>
                                <w:sz w:val="22"/>
                                <w:szCs w:val="21"/>
                              </w:rPr>
                              <w:t>3</w:t>
                            </w:r>
                            <w:r>
                              <w:rPr>
                                <w:rFonts w:ascii="ＭＳ 明朝" w:hAnsi="ＭＳ 明朝" w:cs="ＭＳ ゴシック" w:hint="eastAsia"/>
                                <w:kern w:val="0"/>
                                <w:sz w:val="22"/>
                                <w:szCs w:val="21"/>
                              </w:rPr>
                              <w:t>)</w:t>
                            </w:r>
                            <w:r w:rsidRPr="00EB45EA">
                              <w:rPr>
                                <w:rFonts w:ascii="ＭＳ 明朝" w:hAnsi="ＭＳ 明朝" w:cs="ＭＳ ゴシック" w:hint="eastAsia"/>
                                <w:kern w:val="0"/>
                                <w:sz w:val="22"/>
                                <w:szCs w:val="21"/>
                              </w:rPr>
                              <w:t xml:space="preserve">　摂津市暴力団排除条例（平成２３年摂津市条例第１３号）第２条第１号に規定する暴力団、同条第２号に規定する暴力団員又は同条第３号に規定する暴力団密接関係者でない者</w:t>
                            </w:r>
                          </w:p>
                          <w:p w:rsidR="00BC45E6" w:rsidRPr="000858DC" w:rsidRDefault="00EB45EA" w:rsidP="00EB45EA">
                            <w:pPr>
                              <w:widowControl/>
                              <w:spacing w:line="276" w:lineRule="auto"/>
                              <w:ind w:leftChars="1" w:left="541" w:hangingChars="245" w:hanging="539"/>
                              <w:rPr>
                                <w:kern w:val="0"/>
                                <w:sz w:val="22"/>
                              </w:rPr>
                            </w:pPr>
                            <w:r>
                              <w:rPr>
                                <w:rFonts w:ascii="ＭＳ 明朝" w:hAnsi="ＭＳ 明朝" w:cs="ＭＳ ゴシック" w:hint="eastAsia"/>
                                <w:kern w:val="0"/>
                                <w:sz w:val="22"/>
                                <w:szCs w:val="21"/>
                              </w:rPr>
                              <w:t xml:space="preserve">　(</w:t>
                            </w:r>
                            <w:r>
                              <w:rPr>
                                <w:rFonts w:ascii="ＭＳ 明朝" w:hAnsi="ＭＳ 明朝" w:cs="ＭＳ ゴシック"/>
                                <w:kern w:val="0"/>
                                <w:sz w:val="22"/>
                                <w:szCs w:val="21"/>
                              </w:rPr>
                              <w:t>4</w:t>
                            </w:r>
                            <w:r>
                              <w:rPr>
                                <w:rFonts w:ascii="ＭＳ 明朝" w:hAnsi="ＭＳ 明朝" w:cs="ＭＳ ゴシック" w:hint="eastAsia"/>
                                <w:kern w:val="0"/>
                                <w:sz w:val="22"/>
                                <w:szCs w:val="21"/>
                              </w:rPr>
                              <w:t>)</w:t>
                            </w:r>
                            <w:r w:rsidRPr="00EB45EA">
                              <w:rPr>
                                <w:rFonts w:ascii="ＭＳ 明朝" w:hAnsi="ＭＳ 明朝" w:cs="ＭＳ ゴシック" w:hint="eastAsia"/>
                                <w:kern w:val="0"/>
                                <w:sz w:val="22"/>
                                <w:szCs w:val="21"/>
                              </w:rPr>
                              <w:t xml:space="preserve">　不当景品類及び不当表示防止法（昭和３７年法律第１３４号）その他の商品及び役務の取引に関する法令に違反していない者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F79BF" id="_x0000_t202" coordsize="21600,21600" o:spt="202" path="m,l,21600r21600,l21600,xe">
                <v:stroke joinstyle="miter"/>
                <v:path gradientshapeok="t" o:connecttype="rect"/>
              </v:shapetype>
              <v:shape id="テキスト ボックス 1" o:spid="_x0000_s1027" type="#_x0000_t202" style="position:absolute;left:0;text-align:left;margin-left:5.35pt;margin-top:14.05pt;width:421.5pt;height:2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">
                <v:textbox>
                  <w:txbxContent>
                    <w:p w:rsidR="009515E3" w:rsidRPr="009515E3" w:rsidRDefault="00752B70" w:rsidP="009515E3">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w:t>
                      </w:r>
                      <w:r w:rsidR="009515E3" w:rsidRPr="009515E3">
                        <w:rPr>
                          <w:rFonts w:ascii="ＭＳ 明朝" w:hAnsi="ＭＳ 明朝" w:cs="ＭＳ ゴシック" w:hint="eastAsia"/>
                          <w:kern w:val="0"/>
                          <w:sz w:val="22"/>
                          <w:szCs w:val="21"/>
                        </w:rPr>
                        <w:t>（協力事業者）</w:t>
                      </w:r>
                    </w:p>
                    <w:p w:rsidR="00EB45EA" w:rsidRPr="00EB45EA" w:rsidRDefault="009515E3" w:rsidP="00EB45EA">
                      <w:pPr>
                        <w:widowControl/>
                        <w:spacing w:line="276" w:lineRule="auto"/>
                        <w:ind w:leftChars="1" w:left="211" w:hangingChars="95" w:hanging="209"/>
                        <w:rPr>
                          <w:rFonts w:ascii="ＭＳ 明朝" w:hAnsi="ＭＳ 明朝" w:cs="ＭＳ ゴシック" w:hint="eastAsia"/>
                          <w:kern w:val="0"/>
                          <w:sz w:val="22"/>
                          <w:szCs w:val="21"/>
                        </w:rPr>
                      </w:pPr>
                      <w:r w:rsidRPr="009515E3">
                        <w:rPr>
                          <w:rFonts w:ascii="ＭＳ 明朝" w:hAnsi="ＭＳ 明朝" w:cs="ＭＳ ゴシック" w:hint="eastAsia"/>
                          <w:kern w:val="0"/>
                          <w:sz w:val="22"/>
                          <w:szCs w:val="21"/>
                        </w:rPr>
                        <w:t xml:space="preserve">第３条　</w:t>
                      </w:r>
                      <w:r w:rsidR="00EB45EA" w:rsidRPr="00EB45EA">
                        <w:rPr>
                          <w:rFonts w:ascii="ＭＳ 明朝" w:hAnsi="ＭＳ 明朝" w:cs="ＭＳ ゴシック" w:hint="eastAsia"/>
                          <w:kern w:val="0"/>
                          <w:sz w:val="22"/>
                          <w:szCs w:val="21"/>
                        </w:rPr>
                        <w:t>返礼品等を提供することができる者（以下「協力事業者」という。）は、次の各号のいずれにも該当する者とする。</w:t>
                      </w:r>
                    </w:p>
                    <w:p w:rsidR="00EB45EA" w:rsidRPr="00EB45EA" w:rsidRDefault="00EB45EA" w:rsidP="00EB45EA">
                      <w:pPr>
                        <w:widowControl/>
                        <w:spacing w:line="276" w:lineRule="auto"/>
                        <w:ind w:leftChars="1" w:left="541" w:hangingChars="245" w:hanging="539"/>
                        <w:rPr>
                          <w:rFonts w:ascii="ＭＳ 明朝" w:hAnsi="ＭＳ 明朝" w:cs="ＭＳ ゴシック"/>
                          <w:kern w:val="0"/>
                          <w:sz w:val="22"/>
                          <w:szCs w:val="21"/>
                        </w:rPr>
                      </w:pPr>
                      <w:r w:rsidRPr="00EB45EA">
                        <w:rPr>
                          <w:rFonts w:ascii="ＭＳ 明朝" w:hAnsi="ＭＳ 明朝" w:cs="ＭＳ ゴシック" w:hint="eastAsia"/>
                          <w:kern w:val="0"/>
                          <w:sz w:val="22"/>
                          <w:szCs w:val="21"/>
                        </w:rPr>
                        <w:t xml:space="preserve">　</w:t>
                      </w:r>
                      <w:r>
                        <w:rPr>
                          <w:rFonts w:ascii="ＭＳ 明朝" w:hAnsi="ＭＳ 明朝" w:cs="ＭＳ ゴシック" w:hint="eastAsia"/>
                          <w:kern w:val="0"/>
                          <w:sz w:val="22"/>
                          <w:szCs w:val="21"/>
                        </w:rPr>
                        <w:t>(1)</w:t>
                      </w:r>
                      <w:r w:rsidRPr="00EB45EA">
                        <w:rPr>
                          <w:rFonts w:ascii="ＭＳ 明朝" w:hAnsi="ＭＳ 明朝" w:cs="ＭＳ ゴシック" w:hint="eastAsia"/>
                          <w:kern w:val="0"/>
                          <w:sz w:val="22"/>
                          <w:szCs w:val="21"/>
                        </w:rPr>
                        <w:t xml:space="preserve">　市内に事務所若しくは事業所を有する個人及び法人その他の団体又は返礼品等の一部若しくは全部の生産を市内の事務所若しくは事業所に委託している個人及び法人その他の団体</w:t>
                      </w:r>
                    </w:p>
                    <w:p w:rsidR="00EB45EA" w:rsidRPr="00EB45EA" w:rsidRDefault="00EB45EA" w:rsidP="00EB45EA">
                      <w:pPr>
                        <w:widowControl/>
                        <w:spacing w:line="276" w:lineRule="auto"/>
                        <w:ind w:leftChars="1" w:left="211" w:hangingChars="95" w:hanging="209"/>
                        <w:rPr>
                          <w:rFonts w:ascii="ＭＳ 明朝" w:hAnsi="ＭＳ 明朝" w:cs="ＭＳ ゴシック"/>
                          <w:kern w:val="0"/>
                          <w:sz w:val="22"/>
                          <w:szCs w:val="21"/>
                        </w:rPr>
                      </w:pPr>
                      <w:r>
                        <w:rPr>
                          <w:rFonts w:ascii="ＭＳ 明朝" w:hAnsi="ＭＳ 明朝" w:cs="ＭＳ ゴシック" w:hint="eastAsia"/>
                          <w:kern w:val="0"/>
                          <w:sz w:val="22"/>
                          <w:szCs w:val="21"/>
                        </w:rPr>
                        <w:t xml:space="preserve">　(</w:t>
                      </w:r>
                      <w:r>
                        <w:rPr>
                          <w:rFonts w:ascii="ＭＳ 明朝" w:hAnsi="ＭＳ 明朝" w:cs="ＭＳ ゴシック"/>
                          <w:kern w:val="0"/>
                          <w:sz w:val="22"/>
                          <w:szCs w:val="21"/>
                        </w:rPr>
                        <w:t>2</w:t>
                      </w:r>
                      <w:r>
                        <w:rPr>
                          <w:rFonts w:ascii="ＭＳ 明朝" w:hAnsi="ＭＳ 明朝" w:cs="ＭＳ ゴシック" w:hint="eastAsia"/>
                          <w:kern w:val="0"/>
                          <w:sz w:val="22"/>
                          <w:szCs w:val="21"/>
                        </w:rPr>
                        <w:t>)</w:t>
                      </w:r>
                      <w:r w:rsidRPr="00EB45EA">
                        <w:rPr>
                          <w:rFonts w:ascii="ＭＳ 明朝" w:hAnsi="ＭＳ 明朝" w:cs="ＭＳ ゴシック" w:hint="eastAsia"/>
                          <w:kern w:val="0"/>
                          <w:sz w:val="22"/>
                          <w:szCs w:val="21"/>
                        </w:rPr>
                        <w:t xml:space="preserve">　市税を滞納していない者</w:t>
                      </w:r>
                    </w:p>
                    <w:p w:rsidR="00EB45EA" w:rsidRPr="00EB45EA" w:rsidRDefault="00EB45EA" w:rsidP="00EB45EA">
                      <w:pPr>
                        <w:widowControl/>
                        <w:spacing w:line="276" w:lineRule="auto"/>
                        <w:ind w:leftChars="1" w:left="541" w:hangingChars="245" w:hanging="539"/>
                        <w:rPr>
                          <w:rFonts w:ascii="ＭＳ 明朝" w:hAnsi="ＭＳ 明朝" w:cs="ＭＳ ゴシック"/>
                          <w:kern w:val="0"/>
                          <w:sz w:val="22"/>
                          <w:szCs w:val="21"/>
                        </w:rPr>
                      </w:pPr>
                      <w:r>
                        <w:rPr>
                          <w:rFonts w:ascii="ＭＳ 明朝" w:hAnsi="ＭＳ 明朝" w:cs="ＭＳ ゴシック" w:hint="eastAsia"/>
                          <w:kern w:val="0"/>
                          <w:sz w:val="22"/>
                          <w:szCs w:val="21"/>
                        </w:rPr>
                        <w:t xml:space="preserve">　(</w:t>
                      </w:r>
                      <w:r>
                        <w:rPr>
                          <w:rFonts w:ascii="ＭＳ 明朝" w:hAnsi="ＭＳ 明朝" w:cs="ＭＳ ゴシック"/>
                          <w:kern w:val="0"/>
                          <w:sz w:val="22"/>
                          <w:szCs w:val="21"/>
                        </w:rPr>
                        <w:t>3</w:t>
                      </w:r>
                      <w:r>
                        <w:rPr>
                          <w:rFonts w:ascii="ＭＳ 明朝" w:hAnsi="ＭＳ 明朝" w:cs="ＭＳ ゴシック" w:hint="eastAsia"/>
                          <w:kern w:val="0"/>
                          <w:sz w:val="22"/>
                          <w:szCs w:val="21"/>
                        </w:rPr>
                        <w:t>)</w:t>
                      </w:r>
                      <w:r w:rsidRPr="00EB45EA">
                        <w:rPr>
                          <w:rFonts w:ascii="ＭＳ 明朝" w:hAnsi="ＭＳ 明朝" w:cs="ＭＳ ゴシック" w:hint="eastAsia"/>
                          <w:kern w:val="0"/>
                          <w:sz w:val="22"/>
                          <w:szCs w:val="21"/>
                        </w:rPr>
                        <w:t xml:space="preserve">　摂津市暴力団排除条例（平成２３年摂津市条例第１３号）第２条第１号に規定する暴力団、同条第２号に規定する暴力団員又は同条第３号に規定する暴力団密接関係者でない者</w:t>
                      </w:r>
                    </w:p>
                    <w:p w:rsidR="00BC45E6" w:rsidRPr="000858DC" w:rsidRDefault="00EB45EA" w:rsidP="00EB45EA">
                      <w:pPr>
                        <w:widowControl/>
                        <w:spacing w:line="276" w:lineRule="auto"/>
                        <w:ind w:leftChars="1" w:left="541" w:hangingChars="245" w:hanging="539"/>
                        <w:rPr>
                          <w:kern w:val="0"/>
                          <w:sz w:val="22"/>
                        </w:rPr>
                      </w:pPr>
                      <w:r>
                        <w:rPr>
                          <w:rFonts w:ascii="ＭＳ 明朝" w:hAnsi="ＭＳ 明朝" w:cs="ＭＳ ゴシック" w:hint="eastAsia"/>
                          <w:kern w:val="0"/>
                          <w:sz w:val="22"/>
                          <w:szCs w:val="21"/>
                        </w:rPr>
                        <w:t xml:space="preserve">　(</w:t>
                      </w:r>
                      <w:r>
                        <w:rPr>
                          <w:rFonts w:ascii="ＭＳ 明朝" w:hAnsi="ＭＳ 明朝" w:cs="ＭＳ ゴシック"/>
                          <w:kern w:val="0"/>
                          <w:sz w:val="22"/>
                          <w:szCs w:val="21"/>
                        </w:rPr>
                        <w:t>4</w:t>
                      </w:r>
                      <w:r>
                        <w:rPr>
                          <w:rFonts w:ascii="ＭＳ 明朝" w:hAnsi="ＭＳ 明朝" w:cs="ＭＳ ゴシック" w:hint="eastAsia"/>
                          <w:kern w:val="0"/>
                          <w:sz w:val="22"/>
                          <w:szCs w:val="21"/>
                        </w:rPr>
                        <w:t>)</w:t>
                      </w:r>
                      <w:r w:rsidRPr="00EB45EA">
                        <w:rPr>
                          <w:rFonts w:ascii="ＭＳ 明朝" w:hAnsi="ＭＳ 明朝" w:cs="ＭＳ ゴシック" w:hint="eastAsia"/>
                          <w:kern w:val="0"/>
                          <w:sz w:val="22"/>
                          <w:szCs w:val="21"/>
                        </w:rPr>
                        <w:t xml:space="preserve">　不当景品類及び不当表示防止法（昭和３７年法律第１３４号）その他の商品及び役務の取引に関する法令に違反していない者</w:t>
                      </w:r>
                    </w:p>
                  </w:txbxContent>
                </v:textbox>
              </v:shape>
            </w:pict>
          </mc:Fallback>
        </mc:AlternateContent>
      </w: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sz w:val="22"/>
        </w:rPr>
      </w:pPr>
    </w:p>
    <w:p w:rsidR="005A6AAA" w:rsidRDefault="005A6AAA"/>
    <w:p w:rsidR="009E0DB1" w:rsidRDefault="009E0DB1"/>
    <w:p w:rsidR="009E0DB1" w:rsidRDefault="009E0DB1"/>
    <w:p w:rsidR="00F73E71" w:rsidRDefault="00F73E71"/>
    <w:p w:rsidR="009E0DB1" w:rsidRPr="00B85C79" w:rsidRDefault="009E0DB1" w:rsidP="006B06D6">
      <w:pPr>
        <w:rPr>
          <w:rFonts w:ascii="ＭＳ 明朝" w:hAnsi="ＭＳ 明朝"/>
          <w:sz w:val="22"/>
          <w:szCs w:val="56"/>
        </w:rPr>
      </w:pPr>
      <w:bookmarkStart w:id="0" w:name="_GoBack"/>
      <w:bookmarkEnd w:id="0"/>
    </w:p>
    <w:sectPr w:rsidR="009E0DB1" w:rsidRPr="00B85C79" w:rsidSect="00043E03">
      <w:pgSz w:w="11906" w:h="16838"/>
      <w:pgMar w:top="1418"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EA" w:rsidRDefault="008A4BEA" w:rsidP="008A4BEA">
      <w:r>
        <w:separator/>
      </w:r>
    </w:p>
  </w:endnote>
  <w:endnote w:type="continuationSeparator" w:id="0">
    <w:p w:rsidR="008A4BEA" w:rsidRDefault="008A4BEA" w:rsidP="008A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EA" w:rsidRDefault="008A4BEA" w:rsidP="008A4BEA">
      <w:r>
        <w:separator/>
      </w:r>
    </w:p>
  </w:footnote>
  <w:footnote w:type="continuationSeparator" w:id="0">
    <w:p w:rsidR="008A4BEA" w:rsidRDefault="008A4BEA" w:rsidP="008A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1055"/>
    <w:multiLevelType w:val="hybridMultilevel"/>
    <w:tmpl w:val="B6FC5EBC"/>
    <w:lvl w:ilvl="0" w:tplc="D680AA8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DF"/>
    <w:rsid w:val="000172FD"/>
    <w:rsid w:val="00043E03"/>
    <w:rsid w:val="00075697"/>
    <w:rsid w:val="000858DC"/>
    <w:rsid w:val="000B5E0A"/>
    <w:rsid w:val="001229D8"/>
    <w:rsid w:val="001C6917"/>
    <w:rsid w:val="001D5D78"/>
    <w:rsid w:val="001D729F"/>
    <w:rsid w:val="00204535"/>
    <w:rsid w:val="00254591"/>
    <w:rsid w:val="00265880"/>
    <w:rsid w:val="002D673F"/>
    <w:rsid w:val="002E71A1"/>
    <w:rsid w:val="003532F8"/>
    <w:rsid w:val="003870D5"/>
    <w:rsid w:val="003923DD"/>
    <w:rsid w:val="00395463"/>
    <w:rsid w:val="00457AB3"/>
    <w:rsid w:val="004863A9"/>
    <w:rsid w:val="004A2922"/>
    <w:rsid w:val="004B22FF"/>
    <w:rsid w:val="00516ED8"/>
    <w:rsid w:val="005A6AAA"/>
    <w:rsid w:val="00682559"/>
    <w:rsid w:val="00693362"/>
    <w:rsid w:val="006B06D6"/>
    <w:rsid w:val="00752B70"/>
    <w:rsid w:val="0076181E"/>
    <w:rsid w:val="007623CF"/>
    <w:rsid w:val="007F0078"/>
    <w:rsid w:val="007F46E0"/>
    <w:rsid w:val="00807FB6"/>
    <w:rsid w:val="008208E8"/>
    <w:rsid w:val="008A4BEA"/>
    <w:rsid w:val="008A7D68"/>
    <w:rsid w:val="008B24DF"/>
    <w:rsid w:val="009515E3"/>
    <w:rsid w:val="0099013D"/>
    <w:rsid w:val="009E0DB1"/>
    <w:rsid w:val="00A13A30"/>
    <w:rsid w:val="00A55407"/>
    <w:rsid w:val="00AF3918"/>
    <w:rsid w:val="00B85C79"/>
    <w:rsid w:val="00BC45E6"/>
    <w:rsid w:val="00CF0915"/>
    <w:rsid w:val="00D253DD"/>
    <w:rsid w:val="00E15891"/>
    <w:rsid w:val="00E7275C"/>
    <w:rsid w:val="00EB45EA"/>
    <w:rsid w:val="00F7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46179"/>
  <w15:docId w15:val="{840B5BF3-748D-4D58-AB2F-D980D08C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E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A4BEA"/>
  </w:style>
  <w:style w:type="paragraph" w:styleId="a5">
    <w:name w:val="footer"/>
    <w:basedOn w:val="a"/>
    <w:link w:val="a6"/>
    <w:uiPriority w:val="99"/>
    <w:unhideWhenUsed/>
    <w:rsid w:val="008A4BE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A4BEA"/>
  </w:style>
  <w:style w:type="character" w:customStyle="1" w:styleId="p45">
    <w:name w:val="p45"/>
    <w:rsid w:val="009E0DB1"/>
  </w:style>
  <w:style w:type="paragraph" w:styleId="a7">
    <w:name w:val="Balloon Text"/>
    <w:basedOn w:val="a"/>
    <w:link w:val="a8"/>
    <w:uiPriority w:val="99"/>
    <w:semiHidden/>
    <w:unhideWhenUsed/>
    <w:rsid w:val="00AF39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918"/>
    <w:rPr>
      <w:rFonts w:asciiTheme="majorHAnsi" w:eastAsiaTheme="majorEastAsia" w:hAnsiTheme="majorHAnsi" w:cstheme="majorBidi"/>
      <w:sz w:val="18"/>
      <w:szCs w:val="18"/>
    </w:rPr>
  </w:style>
  <w:style w:type="paragraph" w:styleId="a9">
    <w:name w:val="List Paragraph"/>
    <w:basedOn w:val="a"/>
    <w:uiPriority w:val="34"/>
    <w:qFormat/>
    <w:rsid w:val="00E7275C"/>
    <w:pPr>
      <w:ind w:leftChars="400" w:left="840"/>
    </w:pPr>
  </w:style>
  <w:style w:type="character" w:customStyle="1" w:styleId="xrefframetxt">
    <w:name w:val="xref_frame_txt"/>
    <w:basedOn w:val="a0"/>
    <w:rsid w:val="0099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摂津市</cp:lastModifiedBy>
  <cp:revision>30</cp:revision>
  <cp:lastPrinted>2022-05-16T06:26:00Z</cp:lastPrinted>
  <dcterms:created xsi:type="dcterms:W3CDTF">2019-03-04T10:13:00Z</dcterms:created>
  <dcterms:modified xsi:type="dcterms:W3CDTF">2022-05-16T06:27:00Z</dcterms:modified>
</cp:coreProperties>
</file>